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10" w:rsidRDefault="00426410" w:rsidP="00426410">
      <w:pPr>
        <w:pStyle w:val="Heading5"/>
        <w:jc w:val="center"/>
        <w:rPr>
          <w:rFonts w:ascii="Arial" w:hAnsi="Arial" w:cs="Arial"/>
        </w:rPr>
      </w:pPr>
    </w:p>
    <w:p w:rsidR="00426410" w:rsidRDefault="00426410" w:rsidP="00426410">
      <w:pPr>
        <w:pStyle w:val="Heading5"/>
        <w:jc w:val="center"/>
        <w:rPr>
          <w:rFonts w:ascii="Arial" w:hAnsi="Arial" w:cs="Arial"/>
        </w:rPr>
      </w:pPr>
      <w:r>
        <w:rPr>
          <w:noProof/>
          <w:lang w:eastAsia="en-GB"/>
        </w:rPr>
        <w:drawing>
          <wp:inline distT="0" distB="0" distL="0" distR="0">
            <wp:extent cx="485775" cy="800100"/>
            <wp:effectExtent l="0" t="0" r="9525" b="0"/>
            <wp:docPr id="2" name="Picture 2" descr="SCC-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426410" w:rsidRDefault="00426410" w:rsidP="00426410">
      <w:pPr>
        <w:pStyle w:val="Heading5"/>
        <w:jc w:val="center"/>
        <w:rPr>
          <w:rFonts w:ascii="Arial" w:hAnsi="Arial" w:cs="Arial"/>
        </w:rPr>
      </w:pPr>
    </w:p>
    <w:p w:rsidR="00426410" w:rsidRPr="00895D65" w:rsidRDefault="00426410" w:rsidP="00426410">
      <w:pPr>
        <w:pStyle w:val="Heading5"/>
        <w:jc w:val="center"/>
        <w:rPr>
          <w:rFonts w:ascii="Arial" w:hAnsi="Arial" w:cs="Arial"/>
        </w:rPr>
      </w:pPr>
      <w:r w:rsidRPr="00895D65">
        <w:rPr>
          <w:rFonts w:ascii="Arial" w:hAnsi="Arial" w:cs="Arial"/>
        </w:rPr>
        <w:t>SOMERSET COUNTY COUNCIL</w:t>
      </w:r>
    </w:p>
    <w:p w:rsidR="00426410" w:rsidRPr="00895D65" w:rsidRDefault="00426410" w:rsidP="00426410">
      <w:pPr>
        <w:pStyle w:val="Heading6"/>
      </w:pPr>
      <w:r w:rsidRPr="00895D65">
        <w:t xml:space="preserve">DISTRICT OF </w:t>
      </w:r>
      <w:r w:rsidR="00D067B2">
        <w:t>SOUTH SOMERSET</w:t>
      </w:r>
    </w:p>
    <w:p w:rsidR="00426410" w:rsidRPr="00895D65" w:rsidRDefault="00426410" w:rsidP="00426410">
      <w:pPr>
        <w:pStyle w:val="Heading5"/>
        <w:jc w:val="center"/>
        <w:rPr>
          <w:rFonts w:ascii="Arial" w:hAnsi="Arial" w:cs="Arial"/>
        </w:rPr>
      </w:pPr>
      <w:r w:rsidRPr="00895D65">
        <w:rPr>
          <w:rFonts w:ascii="Arial" w:hAnsi="Arial" w:cs="Arial"/>
        </w:rPr>
        <w:t>PARISH</w:t>
      </w:r>
      <w:r w:rsidR="00D067B2">
        <w:rPr>
          <w:rFonts w:ascii="Arial" w:hAnsi="Arial" w:cs="Arial"/>
        </w:rPr>
        <w:t>ES</w:t>
      </w:r>
      <w:r w:rsidRPr="00895D65">
        <w:rPr>
          <w:rFonts w:ascii="Arial" w:hAnsi="Arial" w:cs="Arial"/>
        </w:rPr>
        <w:t xml:space="preserve"> OF </w:t>
      </w:r>
      <w:r w:rsidR="006B5075">
        <w:rPr>
          <w:rFonts w:ascii="Arial" w:hAnsi="Arial" w:cs="Arial"/>
        </w:rPr>
        <w:t>KINGSTON ST MARY &amp; STAPLEGROVE</w:t>
      </w:r>
    </w:p>
    <w:p w:rsidR="00426410" w:rsidRPr="00895D65" w:rsidRDefault="00426410" w:rsidP="00426410">
      <w:pPr>
        <w:jc w:val="center"/>
        <w:rPr>
          <w:rFonts w:ascii="Arial" w:hAnsi="Arial" w:cs="Arial"/>
          <w:b/>
          <w:sz w:val="20"/>
        </w:rPr>
      </w:pPr>
    </w:p>
    <w:p w:rsidR="00426410" w:rsidRPr="00895D65" w:rsidRDefault="00426410" w:rsidP="00426410">
      <w:pPr>
        <w:jc w:val="center"/>
        <w:rPr>
          <w:rFonts w:ascii="Arial" w:hAnsi="Arial" w:cs="Arial"/>
          <w:b/>
        </w:rPr>
      </w:pPr>
      <w:r w:rsidRPr="00895D65">
        <w:rPr>
          <w:rFonts w:ascii="Arial" w:hAnsi="Arial" w:cs="Arial"/>
          <w:b/>
        </w:rPr>
        <w:t xml:space="preserve">Temporary Closure </w:t>
      </w:r>
      <w:r w:rsidRPr="006B5075">
        <w:rPr>
          <w:rFonts w:ascii="Arial" w:hAnsi="Arial" w:cs="Arial"/>
          <w:b/>
        </w:rPr>
        <w:t>of</w:t>
      </w:r>
      <w:r w:rsidRPr="006B5075">
        <w:rPr>
          <w:rFonts w:ascii="Arial" w:hAnsi="Arial" w:cs="Arial"/>
        </w:rPr>
        <w:t xml:space="preserve"> </w:t>
      </w:r>
      <w:r w:rsidRPr="006B5075">
        <w:rPr>
          <w:rFonts w:ascii="Arial" w:hAnsi="Arial" w:cs="Arial"/>
          <w:b/>
        </w:rPr>
        <w:t>Footpath</w:t>
      </w:r>
      <w:r w:rsidR="006B5075" w:rsidRPr="006B5075">
        <w:rPr>
          <w:rFonts w:ascii="Arial" w:hAnsi="Arial" w:cs="Arial"/>
          <w:b/>
        </w:rPr>
        <w:t>s T</w:t>
      </w:r>
      <w:r w:rsidR="006B5075">
        <w:rPr>
          <w:rFonts w:ascii="Arial" w:hAnsi="Arial" w:cs="Arial"/>
          <w:b/>
        </w:rPr>
        <w:t xml:space="preserve"> 15/19 &amp; Part of T 24/12</w:t>
      </w:r>
    </w:p>
    <w:p w:rsidR="00426410" w:rsidRPr="00895D65" w:rsidRDefault="00426410" w:rsidP="00426410">
      <w:pPr>
        <w:jc w:val="center"/>
        <w:rPr>
          <w:rFonts w:ascii="Arial" w:hAnsi="Arial" w:cs="Arial"/>
          <w:sz w:val="20"/>
        </w:rPr>
      </w:pPr>
    </w:p>
    <w:p w:rsidR="00426410" w:rsidRDefault="00426410" w:rsidP="00426410">
      <w:pPr>
        <w:tabs>
          <w:tab w:val="clear" w:pos="851"/>
        </w:tabs>
        <w:autoSpaceDE w:val="0"/>
        <w:autoSpaceDN w:val="0"/>
        <w:adjustRightInd w:val="0"/>
        <w:jc w:val="both"/>
        <w:rPr>
          <w:rFonts w:ascii="Arial" w:hAnsi="Arial" w:cs="Arial"/>
          <w:b/>
          <w:bCs/>
          <w:lang w:eastAsia="en-US"/>
        </w:rPr>
      </w:pPr>
      <w:r w:rsidRPr="00895D65">
        <w:rPr>
          <w:rFonts w:ascii="Arial" w:hAnsi="Arial" w:cs="Arial"/>
          <w:b/>
        </w:rPr>
        <w:t>TAKE NOTICE</w:t>
      </w:r>
      <w:r w:rsidRPr="00895D65">
        <w:rPr>
          <w:rFonts w:ascii="Arial" w:hAnsi="Arial" w:cs="Arial"/>
        </w:rPr>
        <w:t xml:space="preserve"> that in pursuance of Section 14(2) of the Road Traffic Regulation Act 1984, as amended by the Road Traffic (Temporary Restrictions) Act 1991, the County Council of Somerset hereby issues this Notice PROHIBITING ALL TRAFFIC from proceeding alo</w:t>
      </w:r>
      <w:r w:rsidRPr="006B5075">
        <w:rPr>
          <w:rFonts w:ascii="Arial" w:hAnsi="Arial" w:cs="Arial"/>
        </w:rPr>
        <w:t xml:space="preserve">ng </w:t>
      </w:r>
      <w:r w:rsidR="006B5075" w:rsidRPr="006B5075">
        <w:rPr>
          <w:rFonts w:ascii="Arial" w:hAnsi="Arial" w:cs="Arial"/>
          <w:b/>
          <w:bCs/>
        </w:rPr>
        <w:t>f</w:t>
      </w:r>
      <w:r w:rsidRPr="006B5075">
        <w:rPr>
          <w:rFonts w:ascii="Arial" w:hAnsi="Arial" w:cs="Arial"/>
          <w:b/>
          <w:bCs/>
          <w:lang w:eastAsia="en-US"/>
        </w:rPr>
        <w:t xml:space="preserve">ootpath </w:t>
      </w:r>
      <w:r w:rsidR="006B5075" w:rsidRPr="006B5075">
        <w:rPr>
          <w:rFonts w:ascii="Arial" w:hAnsi="Arial" w:cs="Arial"/>
          <w:b/>
          <w:bCs/>
          <w:lang w:eastAsia="en-US"/>
        </w:rPr>
        <w:t xml:space="preserve">T 15/19 </w:t>
      </w:r>
      <w:r w:rsidR="00D067B2" w:rsidRPr="006B5075">
        <w:rPr>
          <w:rFonts w:ascii="Arial" w:hAnsi="Arial" w:cs="Arial"/>
          <w:b/>
          <w:bCs/>
          <w:lang w:eastAsia="en-US"/>
        </w:rPr>
        <w:t>from its junction with</w:t>
      </w:r>
      <w:r w:rsidR="00FF023B" w:rsidRPr="006B5075">
        <w:rPr>
          <w:rFonts w:ascii="Arial" w:hAnsi="Arial" w:cs="Arial"/>
          <w:b/>
          <w:bCs/>
          <w:lang w:eastAsia="en-US"/>
        </w:rPr>
        <w:t xml:space="preserve"> </w:t>
      </w:r>
      <w:r w:rsidR="00D067B2" w:rsidRPr="006B5075">
        <w:rPr>
          <w:rFonts w:ascii="Arial" w:hAnsi="Arial" w:cs="Arial"/>
          <w:b/>
          <w:bCs/>
          <w:lang w:eastAsia="en-US"/>
        </w:rPr>
        <w:t xml:space="preserve">the county road </w:t>
      </w:r>
      <w:r w:rsidR="006B5075" w:rsidRPr="006B5075">
        <w:rPr>
          <w:rFonts w:ascii="Arial" w:hAnsi="Arial" w:cs="Arial"/>
          <w:b/>
          <w:bCs/>
          <w:lang w:eastAsia="en-US"/>
        </w:rPr>
        <w:t xml:space="preserve">west of the village of </w:t>
      </w:r>
      <w:proofErr w:type="spellStart"/>
      <w:r w:rsidR="006B5075" w:rsidRPr="006B5075">
        <w:rPr>
          <w:rFonts w:ascii="Arial" w:hAnsi="Arial" w:cs="Arial"/>
          <w:b/>
          <w:bCs/>
          <w:lang w:eastAsia="en-US"/>
        </w:rPr>
        <w:t>Nailsbourne</w:t>
      </w:r>
      <w:proofErr w:type="spellEnd"/>
      <w:r w:rsidR="005E7655" w:rsidRPr="006B5075">
        <w:rPr>
          <w:rFonts w:ascii="Arial" w:hAnsi="Arial" w:cs="Arial"/>
          <w:b/>
          <w:bCs/>
          <w:lang w:eastAsia="en-US"/>
        </w:rPr>
        <w:t xml:space="preserve"> </w:t>
      </w:r>
      <w:r w:rsidR="00FF023B" w:rsidRPr="006B5075">
        <w:rPr>
          <w:rFonts w:ascii="Arial" w:hAnsi="Arial" w:cs="Arial"/>
          <w:b/>
          <w:bCs/>
          <w:lang w:eastAsia="en-US"/>
        </w:rPr>
        <w:t xml:space="preserve">in a </w:t>
      </w:r>
      <w:r w:rsidR="00D067B2" w:rsidRPr="006B5075">
        <w:rPr>
          <w:rFonts w:ascii="Arial" w:hAnsi="Arial" w:cs="Arial"/>
          <w:b/>
          <w:bCs/>
          <w:lang w:eastAsia="en-US"/>
        </w:rPr>
        <w:t>south</w:t>
      </w:r>
      <w:r w:rsidR="006B5075" w:rsidRPr="006B5075">
        <w:rPr>
          <w:rFonts w:ascii="Arial" w:hAnsi="Arial" w:cs="Arial"/>
          <w:b/>
          <w:bCs/>
          <w:lang w:eastAsia="en-US"/>
        </w:rPr>
        <w:t>erly and south wes</w:t>
      </w:r>
      <w:r w:rsidR="00D067B2" w:rsidRPr="006B5075">
        <w:rPr>
          <w:rFonts w:ascii="Arial" w:hAnsi="Arial" w:cs="Arial"/>
          <w:b/>
          <w:bCs/>
          <w:lang w:eastAsia="en-US"/>
        </w:rPr>
        <w:t>terly</w:t>
      </w:r>
      <w:r w:rsidR="00FF023B" w:rsidRPr="006B5075">
        <w:rPr>
          <w:rFonts w:ascii="Arial" w:hAnsi="Arial" w:cs="Arial"/>
          <w:b/>
          <w:bCs/>
          <w:lang w:eastAsia="en-US"/>
        </w:rPr>
        <w:t xml:space="preserve"> </w:t>
      </w:r>
      <w:r w:rsidR="006B5075" w:rsidRPr="006B5075">
        <w:rPr>
          <w:rFonts w:ascii="Arial" w:hAnsi="Arial" w:cs="Arial"/>
          <w:b/>
          <w:bCs/>
          <w:lang w:eastAsia="en-US"/>
        </w:rPr>
        <w:t>direction for 420</w:t>
      </w:r>
      <w:r w:rsidR="00FF023B" w:rsidRPr="006B5075">
        <w:rPr>
          <w:rFonts w:ascii="Arial" w:hAnsi="Arial" w:cs="Arial"/>
          <w:b/>
          <w:bCs/>
          <w:lang w:eastAsia="en-US"/>
        </w:rPr>
        <w:t xml:space="preserve"> metres </w:t>
      </w:r>
      <w:r w:rsidR="00D067B2" w:rsidRPr="006B5075">
        <w:rPr>
          <w:rFonts w:ascii="Arial" w:hAnsi="Arial" w:cs="Arial"/>
          <w:b/>
          <w:bCs/>
          <w:lang w:eastAsia="en-US"/>
        </w:rPr>
        <w:t>to</w:t>
      </w:r>
      <w:r w:rsidR="006B5075" w:rsidRPr="006B5075">
        <w:rPr>
          <w:rFonts w:ascii="Arial" w:hAnsi="Arial" w:cs="Arial"/>
          <w:b/>
          <w:bCs/>
          <w:lang w:eastAsia="en-US"/>
        </w:rPr>
        <w:t xml:space="preserve"> the parish boundary and on to footpath T 24/12  in a westerly direction for 174 metres to it</w:t>
      </w:r>
      <w:r w:rsidR="00D067B2" w:rsidRPr="006B5075">
        <w:rPr>
          <w:rFonts w:ascii="Arial" w:hAnsi="Arial" w:cs="Arial"/>
          <w:b/>
          <w:bCs/>
          <w:lang w:eastAsia="en-US"/>
        </w:rPr>
        <w:t xml:space="preserve">s junction with </w:t>
      </w:r>
      <w:r w:rsidR="006B5075" w:rsidRPr="006B5075">
        <w:rPr>
          <w:rFonts w:ascii="Arial" w:hAnsi="Arial" w:cs="Arial"/>
          <w:b/>
          <w:bCs/>
          <w:lang w:eastAsia="en-US"/>
        </w:rPr>
        <w:t xml:space="preserve">footpath T 15/20 </w:t>
      </w:r>
      <w:r w:rsidR="005E7655" w:rsidRPr="006B5075">
        <w:rPr>
          <w:rFonts w:ascii="Arial" w:hAnsi="Arial" w:cs="Arial"/>
          <w:b/>
          <w:bCs/>
          <w:lang w:eastAsia="en-US"/>
        </w:rPr>
        <w:t>due</w:t>
      </w:r>
      <w:r w:rsidR="005E7655">
        <w:rPr>
          <w:rFonts w:ascii="Arial" w:hAnsi="Arial" w:cs="Arial"/>
          <w:b/>
          <w:bCs/>
          <w:lang w:eastAsia="en-US"/>
        </w:rPr>
        <w:t xml:space="preserve"> to </w:t>
      </w:r>
      <w:r w:rsidR="006B5075">
        <w:rPr>
          <w:rFonts w:ascii="Arial" w:hAnsi="Arial" w:cs="Arial"/>
          <w:b/>
          <w:bCs/>
          <w:lang w:eastAsia="en-US"/>
        </w:rPr>
        <w:t xml:space="preserve">an </w:t>
      </w:r>
      <w:r w:rsidR="005E7655">
        <w:rPr>
          <w:rFonts w:ascii="Arial" w:hAnsi="Arial" w:cs="Arial"/>
          <w:b/>
          <w:bCs/>
          <w:lang w:eastAsia="en-US"/>
        </w:rPr>
        <w:t>unsafe bridge.</w:t>
      </w:r>
    </w:p>
    <w:p w:rsidR="00FF023B" w:rsidRPr="00895D65" w:rsidRDefault="00FF023B" w:rsidP="00426410">
      <w:pPr>
        <w:tabs>
          <w:tab w:val="clear" w:pos="851"/>
        </w:tabs>
        <w:autoSpaceDE w:val="0"/>
        <w:autoSpaceDN w:val="0"/>
        <w:adjustRightInd w:val="0"/>
        <w:jc w:val="both"/>
        <w:rPr>
          <w:lang w:eastAsia="en-US"/>
        </w:rPr>
      </w:pPr>
    </w:p>
    <w:p w:rsidR="00B77ECC" w:rsidRDefault="00426410" w:rsidP="00426410">
      <w:pPr>
        <w:pStyle w:val="Header"/>
        <w:tabs>
          <w:tab w:val="clear" w:pos="4536"/>
          <w:tab w:val="clear" w:pos="9072"/>
          <w:tab w:val="left" w:pos="851"/>
        </w:tabs>
        <w:jc w:val="both"/>
        <w:rPr>
          <w:rFonts w:ascii="Arial" w:hAnsi="Arial" w:cs="Arial"/>
        </w:rPr>
      </w:pPr>
      <w:r w:rsidRPr="00895D65">
        <w:rPr>
          <w:rFonts w:ascii="Arial" w:hAnsi="Arial" w:cs="Arial"/>
        </w:rPr>
        <w:t xml:space="preserve">The closure will take effect </w:t>
      </w:r>
      <w:r w:rsidR="005E7655">
        <w:rPr>
          <w:rFonts w:ascii="Arial" w:hAnsi="Arial" w:cs="Arial"/>
        </w:rPr>
        <w:t xml:space="preserve">from </w:t>
      </w:r>
      <w:r w:rsidR="006B5075">
        <w:rPr>
          <w:rFonts w:ascii="Arial" w:hAnsi="Arial" w:cs="Arial"/>
          <w:b/>
        </w:rPr>
        <w:t>2</w:t>
      </w:r>
      <w:r w:rsidR="00035377">
        <w:rPr>
          <w:rFonts w:ascii="Arial" w:hAnsi="Arial" w:cs="Arial"/>
          <w:b/>
        </w:rPr>
        <w:t>8</w:t>
      </w:r>
      <w:r w:rsidR="006B5075">
        <w:rPr>
          <w:rFonts w:ascii="Arial" w:hAnsi="Arial" w:cs="Arial"/>
          <w:b/>
        </w:rPr>
        <w:t xml:space="preserve"> November 2017</w:t>
      </w:r>
      <w:r w:rsidR="004E39B5">
        <w:rPr>
          <w:rFonts w:ascii="Arial" w:hAnsi="Arial" w:cs="Arial"/>
        </w:rPr>
        <w:t xml:space="preserve"> </w:t>
      </w:r>
      <w:r w:rsidRPr="00895D65">
        <w:rPr>
          <w:rFonts w:ascii="Arial" w:hAnsi="Arial" w:cs="Arial"/>
        </w:rPr>
        <w:t xml:space="preserve">and will remain in force for </w:t>
      </w:r>
      <w:r w:rsidRPr="006B5075">
        <w:rPr>
          <w:rFonts w:ascii="Arial" w:hAnsi="Arial" w:cs="Arial"/>
          <w:b/>
          <w:bCs/>
        </w:rPr>
        <w:t>21 days.</w:t>
      </w:r>
      <w:r w:rsidRPr="00895D65">
        <w:rPr>
          <w:rFonts w:ascii="Arial" w:hAnsi="Arial" w:cs="Arial"/>
        </w:rPr>
        <w:t xml:space="preserve"> </w:t>
      </w:r>
    </w:p>
    <w:p w:rsidR="00426410" w:rsidRDefault="00426410" w:rsidP="00426410">
      <w:pPr>
        <w:pStyle w:val="Header"/>
        <w:tabs>
          <w:tab w:val="clear" w:pos="4536"/>
          <w:tab w:val="clear" w:pos="9072"/>
          <w:tab w:val="left" w:pos="851"/>
        </w:tabs>
        <w:rPr>
          <w:rFonts w:ascii="Arial" w:hAnsi="Arial" w:cs="Arial"/>
        </w:rPr>
      </w:pPr>
      <w:r w:rsidRPr="00895D65">
        <w:rPr>
          <w:rFonts w:ascii="Arial" w:hAnsi="Arial" w:cs="Arial"/>
        </w:rPr>
        <w:tab/>
      </w:r>
      <w:r w:rsidRPr="00895D65">
        <w:rPr>
          <w:rFonts w:ascii="Arial" w:hAnsi="Arial" w:cs="Arial"/>
        </w:rPr>
        <w:tab/>
      </w:r>
      <w:r w:rsidRPr="00895D65">
        <w:rPr>
          <w:rFonts w:ascii="Arial" w:hAnsi="Arial" w:cs="Arial"/>
        </w:rPr>
        <w:tab/>
      </w:r>
      <w:r w:rsidRPr="00895D65">
        <w:rPr>
          <w:rFonts w:ascii="Arial" w:hAnsi="Arial" w:cs="Arial"/>
        </w:rPr>
        <w:tab/>
      </w:r>
      <w:r w:rsidRPr="00895D65">
        <w:rPr>
          <w:rFonts w:ascii="Arial" w:hAnsi="Arial" w:cs="Arial"/>
        </w:rPr>
        <w:tab/>
      </w:r>
      <w:r w:rsidRPr="00895D65">
        <w:rPr>
          <w:rFonts w:ascii="Arial" w:hAnsi="Arial" w:cs="Arial"/>
        </w:rPr>
        <w:tab/>
      </w:r>
      <w:r w:rsidRPr="00895D65">
        <w:rPr>
          <w:rFonts w:ascii="Arial" w:hAnsi="Arial" w:cs="Arial"/>
        </w:rPr>
        <w:tab/>
      </w:r>
      <w:r w:rsidRPr="00895D65">
        <w:rPr>
          <w:rFonts w:ascii="Arial" w:hAnsi="Arial" w:cs="Arial"/>
        </w:rPr>
        <w:tab/>
      </w:r>
      <w:r w:rsidRPr="00895D65">
        <w:rPr>
          <w:rFonts w:ascii="Arial" w:hAnsi="Arial" w:cs="Arial"/>
        </w:rPr>
        <w:tab/>
      </w:r>
    </w:p>
    <w:p w:rsidR="000F1B93" w:rsidRPr="005E658B" w:rsidRDefault="005E658B" w:rsidP="005E658B">
      <w:pPr>
        <w:tabs>
          <w:tab w:val="clear" w:pos="851"/>
          <w:tab w:val="center" w:pos="4536"/>
          <w:tab w:val="right" w:pos="9072"/>
        </w:tabs>
        <w:rPr>
          <w:rFonts w:ascii="Arial" w:hAnsi="Arial" w:cs="Arial"/>
        </w:rPr>
      </w:pPr>
      <w:r w:rsidRPr="005E658B">
        <w:rPr>
          <w:rFonts w:ascii="Arial" w:hAnsi="Arial" w:cs="Arial"/>
        </w:rPr>
        <w:t xml:space="preserve">For information about the works being carried out please contact </w:t>
      </w:r>
      <w:r w:rsidR="006B5075" w:rsidRPr="006B5075">
        <w:rPr>
          <w:rFonts w:ascii="Arial" w:hAnsi="Arial" w:cs="Arial"/>
        </w:rPr>
        <w:t>Glenn Martin</w:t>
      </w:r>
      <w:r w:rsidR="006B5075">
        <w:rPr>
          <w:rFonts w:ascii="Arial" w:hAnsi="Arial" w:cs="Arial"/>
        </w:rPr>
        <w:t xml:space="preserve"> on </w:t>
      </w:r>
      <w:r w:rsidR="000F1B93">
        <w:rPr>
          <w:rFonts w:ascii="Arial" w:hAnsi="Arial" w:cs="Arial"/>
        </w:rPr>
        <w:t>01823 355624.</w:t>
      </w:r>
    </w:p>
    <w:p w:rsidR="005E658B" w:rsidRDefault="005E658B" w:rsidP="00426410">
      <w:pPr>
        <w:pStyle w:val="Header"/>
        <w:tabs>
          <w:tab w:val="clear" w:pos="4536"/>
          <w:tab w:val="clear" w:pos="9072"/>
          <w:tab w:val="left" w:pos="851"/>
        </w:tabs>
        <w:rPr>
          <w:rFonts w:ascii="Arial" w:hAnsi="Arial" w:cs="Arial"/>
        </w:rPr>
      </w:pPr>
    </w:p>
    <w:p w:rsidR="00426410" w:rsidRDefault="00426410" w:rsidP="00426410">
      <w:pPr>
        <w:pStyle w:val="Header"/>
        <w:tabs>
          <w:tab w:val="clear" w:pos="4536"/>
          <w:tab w:val="clear" w:pos="9072"/>
          <w:tab w:val="left" w:pos="851"/>
        </w:tabs>
        <w:jc w:val="center"/>
        <w:rPr>
          <w:rFonts w:ascii="Arial" w:hAnsi="Arial" w:cs="Arial"/>
        </w:rPr>
      </w:pPr>
      <w:r w:rsidRPr="00834EC9">
        <w:rPr>
          <w:rFonts w:ascii="Arial" w:hAnsi="Arial" w:cs="Arial"/>
        </w:rPr>
        <w:t>Patrick Flaherty</w:t>
      </w:r>
      <w:r w:rsidRPr="00F635E0">
        <w:rPr>
          <w:rFonts w:ascii="Arial" w:hAnsi="Arial" w:cs="Arial"/>
          <w:b/>
        </w:rPr>
        <w:t xml:space="preserve"> </w:t>
      </w:r>
      <w:r>
        <w:rPr>
          <w:rFonts w:ascii="Arial" w:hAnsi="Arial" w:cs="Arial"/>
        </w:rPr>
        <w:t xml:space="preserve">Chief Executive   </w:t>
      </w:r>
    </w:p>
    <w:p w:rsidR="008C3FAA" w:rsidRDefault="008C3FAA" w:rsidP="00426410">
      <w:pPr>
        <w:pStyle w:val="Header"/>
        <w:tabs>
          <w:tab w:val="clear" w:pos="4536"/>
          <w:tab w:val="clear" w:pos="9072"/>
          <w:tab w:val="left" w:pos="851"/>
        </w:tabs>
        <w:jc w:val="center"/>
        <w:rPr>
          <w:rFonts w:ascii="Arial" w:hAnsi="Arial" w:cs="Arial"/>
        </w:rPr>
      </w:pPr>
    </w:p>
    <w:p w:rsidR="007574AB" w:rsidRDefault="008C3FAA" w:rsidP="00426410">
      <w:pPr>
        <w:jc w:val="center"/>
      </w:pP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349.5pt" o:ole="">
            <v:imagedata r:id="rId6" o:title=""/>
          </v:shape>
          <o:OLEObject Type="Embed" ProgID="AcroExch.Document.7" ShapeID="_x0000_i1025" DrawAspect="Content" ObjectID="_1573287221" r:id="rId7"/>
        </w:object>
      </w:r>
      <w:bookmarkStart w:id="0" w:name="_GoBack"/>
      <w:bookmarkEnd w:id="0"/>
    </w:p>
    <w:sectPr w:rsidR="007574AB" w:rsidSect="004264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10"/>
    <w:rsid w:val="00013CC9"/>
    <w:rsid w:val="00035377"/>
    <w:rsid w:val="00066D4E"/>
    <w:rsid w:val="00080DD6"/>
    <w:rsid w:val="000C67E1"/>
    <w:rsid w:val="000F1B93"/>
    <w:rsid w:val="001830D6"/>
    <w:rsid w:val="0024572C"/>
    <w:rsid w:val="00383725"/>
    <w:rsid w:val="0041458A"/>
    <w:rsid w:val="00426410"/>
    <w:rsid w:val="004E39B5"/>
    <w:rsid w:val="004F06E5"/>
    <w:rsid w:val="005E658B"/>
    <w:rsid w:val="005E7655"/>
    <w:rsid w:val="0069361C"/>
    <w:rsid w:val="006B5075"/>
    <w:rsid w:val="007574AB"/>
    <w:rsid w:val="007E3AF7"/>
    <w:rsid w:val="007E62D2"/>
    <w:rsid w:val="00834EC9"/>
    <w:rsid w:val="008C3FAA"/>
    <w:rsid w:val="009E2486"/>
    <w:rsid w:val="00B77ECC"/>
    <w:rsid w:val="00C81F30"/>
    <w:rsid w:val="00CD7816"/>
    <w:rsid w:val="00D067B2"/>
    <w:rsid w:val="00D60513"/>
    <w:rsid w:val="00DA2ADB"/>
    <w:rsid w:val="00F4438F"/>
    <w:rsid w:val="00FF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410"/>
    <w:pPr>
      <w:tabs>
        <w:tab w:val="left" w:pos="851"/>
      </w:tabs>
    </w:pPr>
    <w:rPr>
      <w:sz w:val="24"/>
      <w:szCs w:val="24"/>
      <w:lang w:eastAsia="zh-CN"/>
    </w:rPr>
  </w:style>
  <w:style w:type="paragraph" w:styleId="Heading5">
    <w:name w:val="heading 5"/>
    <w:basedOn w:val="Normal"/>
    <w:next w:val="Normal"/>
    <w:link w:val="Heading5Char"/>
    <w:qFormat/>
    <w:rsid w:val="00426410"/>
    <w:pPr>
      <w:keepNext/>
      <w:outlineLvl w:val="4"/>
    </w:pPr>
    <w:rPr>
      <w:b/>
      <w:bCs/>
    </w:rPr>
  </w:style>
  <w:style w:type="paragraph" w:styleId="Heading6">
    <w:name w:val="heading 6"/>
    <w:basedOn w:val="Normal"/>
    <w:next w:val="Normal"/>
    <w:link w:val="Heading6Char"/>
    <w:qFormat/>
    <w:rsid w:val="00426410"/>
    <w:pPr>
      <w:keepNext/>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6410"/>
    <w:rPr>
      <w:b/>
      <w:bCs/>
      <w:sz w:val="24"/>
      <w:szCs w:val="24"/>
      <w:lang w:eastAsia="zh-CN"/>
    </w:rPr>
  </w:style>
  <w:style w:type="character" w:customStyle="1" w:styleId="Heading6Char">
    <w:name w:val="Heading 6 Char"/>
    <w:basedOn w:val="DefaultParagraphFont"/>
    <w:link w:val="Heading6"/>
    <w:rsid w:val="00426410"/>
    <w:rPr>
      <w:rFonts w:ascii="Arial" w:hAnsi="Arial" w:cs="Arial"/>
      <w:b/>
      <w:sz w:val="24"/>
      <w:szCs w:val="24"/>
      <w:lang w:eastAsia="zh-CN"/>
    </w:rPr>
  </w:style>
  <w:style w:type="paragraph" w:styleId="Header">
    <w:name w:val="header"/>
    <w:basedOn w:val="Normal"/>
    <w:link w:val="HeaderChar"/>
    <w:rsid w:val="00426410"/>
    <w:pPr>
      <w:tabs>
        <w:tab w:val="clear" w:pos="851"/>
        <w:tab w:val="center" w:pos="4536"/>
        <w:tab w:val="right" w:pos="9072"/>
      </w:tabs>
    </w:pPr>
  </w:style>
  <w:style w:type="character" w:customStyle="1" w:styleId="HeaderChar">
    <w:name w:val="Header Char"/>
    <w:basedOn w:val="DefaultParagraphFont"/>
    <w:link w:val="Header"/>
    <w:rsid w:val="00426410"/>
    <w:rPr>
      <w:sz w:val="24"/>
      <w:szCs w:val="24"/>
      <w:lang w:eastAsia="zh-CN"/>
    </w:rPr>
  </w:style>
  <w:style w:type="paragraph" w:styleId="BodyText2">
    <w:name w:val="Body Text 2"/>
    <w:basedOn w:val="Normal"/>
    <w:link w:val="BodyText2Char"/>
    <w:rsid w:val="00426410"/>
    <w:pPr>
      <w:tabs>
        <w:tab w:val="clear" w:pos="851"/>
      </w:tabs>
      <w:autoSpaceDE w:val="0"/>
      <w:autoSpaceDN w:val="0"/>
      <w:adjustRightInd w:val="0"/>
      <w:jc w:val="both"/>
    </w:pPr>
    <w:rPr>
      <w:rFonts w:ascii="Arial" w:hAnsi="Arial" w:cs="Arial"/>
      <w:lang w:eastAsia="en-US"/>
    </w:rPr>
  </w:style>
  <w:style w:type="character" w:customStyle="1" w:styleId="BodyText2Char">
    <w:name w:val="Body Text 2 Char"/>
    <w:basedOn w:val="DefaultParagraphFont"/>
    <w:link w:val="BodyText2"/>
    <w:rsid w:val="00426410"/>
    <w:rPr>
      <w:rFonts w:ascii="Arial" w:hAnsi="Arial" w:cs="Arial"/>
      <w:sz w:val="24"/>
      <w:szCs w:val="24"/>
      <w:lang w:eastAsia="en-US"/>
    </w:rPr>
  </w:style>
  <w:style w:type="paragraph" w:styleId="BalloonText">
    <w:name w:val="Balloon Text"/>
    <w:basedOn w:val="Normal"/>
    <w:link w:val="BalloonTextChar"/>
    <w:rsid w:val="00426410"/>
    <w:rPr>
      <w:rFonts w:ascii="Tahoma" w:hAnsi="Tahoma" w:cs="Tahoma"/>
      <w:sz w:val="16"/>
      <w:szCs w:val="16"/>
    </w:rPr>
  </w:style>
  <w:style w:type="character" w:customStyle="1" w:styleId="BalloonTextChar">
    <w:name w:val="Balloon Text Char"/>
    <w:basedOn w:val="DefaultParagraphFont"/>
    <w:link w:val="BalloonText"/>
    <w:rsid w:val="0042641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410"/>
    <w:pPr>
      <w:tabs>
        <w:tab w:val="left" w:pos="851"/>
      </w:tabs>
    </w:pPr>
    <w:rPr>
      <w:sz w:val="24"/>
      <w:szCs w:val="24"/>
      <w:lang w:eastAsia="zh-CN"/>
    </w:rPr>
  </w:style>
  <w:style w:type="paragraph" w:styleId="Heading5">
    <w:name w:val="heading 5"/>
    <w:basedOn w:val="Normal"/>
    <w:next w:val="Normal"/>
    <w:link w:val="Heading5Char"/>
    <w:qFormat/>
    <w:rsid w:val="00426410"/>
    <w:pPr>
      <w:keepNext/>
      <w:outlineLvl w:val="4"/>
    </w:pPr>
    <w:rPr>
      <w:b/>
      <w:bCs/>
    </w:rPr>
  </w:style>
  <w:style w:type="paragraph" w:styleId="Heading6">
    <w:name w:val="heading 6"/>
    <w:basedOn w:val="Normal"/>
    <w:next w:val="Normal"/>
    <w:link w:val="Heading6Char"/>
    <w:qFormat/>
    <w:rsid w:val="00426410"/>
    <w:pPr>
      <w:keepNext/>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6410"/>
    <w:rPr>
      <w:b/>
      <w:bCs/>
      <w:sz w:val="24"/>
      <w:szCs w:val="24"/>
      <w:lang w:eastAsia="zh-CN"/>
    </w:rPr>
  </w:style>
  <w:style w:type="character" w:customStyle="1" w:styleId="Heading6Char">
    <w:name w:val="Heading 6 Char"/>
    <w:basedOn w:val="DefaultParagraphFont"/>
    <w:link w:val="Heading6"/>
    <w:rsid w:val="00426410"/>
    <w:rPr>
      <w:rFonts w:ascii="Arial" w:hAnsi="Arial" w:cs="Arial"/>
      <w:b/>
      <w:sz w:val="24"/>
      <w:szCs w:val="24"/>
      <w:lang w:eastAsia="zh-CN"/>
    </w:rPr>
  </w:style>
  <w:style w:type="paragraph" w:styleId="Header">
    <w:name w:val="header"/>
    <w:basedOn w:val="Normal"/>
    <w:link w:val="HeaderChar"/>
    <w:rsid w:val="00426410"/>
    <w:pPr>
      <w:tabs>
        <w:tab w:val="clear" w:pos="851"/>
        <w:tab w:val="center" w:pos="4536"/>
        <w:tab w:val="right" w:pos="9072"/>
      </w:tabs>
    </w:pPr>
  </w:style>
  <w:style w:type="character" w:customStyle="1" w:styleId="HeaderChar">
    <w:name w:val="Header Char"/>
    <w:basedOn w:val="DefaultParagraphFont"/>
    <w:link w:val="Header"/>
    <w:rsid w:val="00426410"/>
    <w:rPr>
      <w:sz w:val="24"/>
      <w:szCs w:val="24"/>
      <w:lang w:eastAsia="zh-CN"/>
    </w:rPr>
  </w:style>
  <w:style w:type="paragraph" w:styleId="BodyText2">
    <w:name w:val="Body Text 2"/>
    <w:basedOn w:val="Normal"/>
    <w:link w:val="BodyText2Char"/>
    <w:rsid w:val="00426410"/>
    <w:pPr>
      <w:tabs>
        <w:tab w:val="clear" w:pos="851"/>
      </w:tabs>
      <w:autoSpaceDE w:val="0"/>
      <w:autoSpaceDN w:val="0"/>
      <w:adjustRightInd w:val="0"/>
      <w:jc w:val="both"/>
    </w:pPr>
    <w:rPr>
      <w:rFonts w:ascii="Arial" w:hAnsi="Arial" w:cs="Arial"/>
      <w:lang w:eastAsia="en-US"/>
    </w:rPr>
  </w:style>
  <w:style w:type="character" w:customStyle="1" w:styleId="BodyText2Char">
    <w:name w:val="Body Text 2 Char"/>
    <w:basedOn w:val="DefaultParagraphFont"/>
    <w:link w:val="BodyText2"/>
    <w:rsid w:val="00426410"/>
    <w:rPr>
      <w:rFonts w:ascii="Arial" w:hAnsi="Arial" w:cs="Arial"/>
      <w:sz w:val="24"/>
      <w:szCs w:val="24"/>
      <w:lang w:eastAsia="en-US"/>
    </w:rPr>
  </w:style>
  <w:style w:type="paragraph" w:styleId="BalloonText">
    <w:name w:val="Balloon Text"/>
    <w:basedOn w:val="Normal"/>
    <w:link w:val="BalloonTextChar"/>
    <w:rsid w:val="00426410"/>
    <w:rPr>
      <w:rFonts w:ascii="Tahoma" w:hAnsi="Tahoma" w:cs="Tahoma"/>
      <w:sz w:val="16"/>
      <w:szCs w:val="16"/>
    </w:rPr>
  </w:style>
  <w:style w:type="character" w:customStyle="1" w:styleId="BalloonTextChar">
    <w:name w:val="Balloon Text Char"/>
    <w:basedOn w:val="DefaultParagraphFont"/>
    <w:link w:val="BalloonText"/>
    <w:rsid w:val="0042641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Lloyd</dc:creator>
  <cp:lastModifiedBy>Rachel Pearce (Rights of Way)</cp:lastModifiedBy>
  <cp:revision>5</cp:revision>
  <cp:lastPrinted>2014-06-12T14:05:00Z</cp:lastPrinted>
  <dcterms:created xsi:type="dcterms:W3CDTF">2017-11-27T09:56:00Z</dcterms:created>
  <dcterms:modified xsi:type="dcterms:W3CDTF">2017-11-27T11:27:00Z</dcterms:modified>
</cp:coreProperties>
</file>